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3C4ECD" w:rsidP="00996AAA">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12/12/2023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323316" w:rsidRDefault="00E6083C" w:rsidP="00E920DD">
            <w:pPr>
              <w:spacing w:line="360" w:lineRule="auto"/>
              <w:rPr>
                <w:rFonts w:ascii="Arial" w:hAnsi="Arial" w:cs="Arial"/>
                <w:b/>
                <w:sz w:val="22"/>
                <w:szCs w:val="22"/>
                <w:highlight w:val="yellow"/>
                <w:rtl/>
              </w:rPr>
            </w:pPr>
            <w:r>
              <w:rPr>
                <w:rFonts w:ascii="Arial" w:hAnsi="Arial" w:cs="Arial" w:hint="cs"/>
                <w:b/>
                <w:sz w:val="22"/>
                <w:szCs w:val="22"/>
                <w:highlight w:val="yellow"/>
                <w:rtl/>
                <w:lang w:val="ru-RU"/>
              </w:rPr>
              <w:t xml:space="preserve">תכנה ואפליקציה לניהול </w:t>
            </w:r>
            <w:proofErr w:type="spellStart"/>
            <w:r>
              <w:rPr>
                <w:rFonts w:ascii="Arial" w:hAnsi="Arial" w:cs="Arial" w:hint="cs"/>
                <w:b/>
                <w:sz w:val="22"/>
                <w:szCs w:val="22"/>
                <w:highlight w:val="yellow"/>
                <w:rtl/>
                <w:lang w:val="ru-RU"/>
              </w:rPr>
              <w:t>הסעי</w:t>
            </w:r>
            <w:proofErr w:type="spellEnd"/>
            <w:r>
              <w:rPr>
                <w:rFonts w:ascii="Arial" w:hAnsi="Arial" w:cs="Arial" w:hint="cs"/>
                <w:b/>
                <w:sz w:val="22"/>
                <w:szCs w:val="22"/>
                <w:highlight w:val="yellow"/>
                <w:rtl/>
                <w:lang w:val="ru-RU"/>
              </w:rPr>
              <w:t xml:space="preserve"> עובדים</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06A6D">
            <w:pPr>
              <w:ind w:right="283"/>
              <w:rPr>
                <w:rFonts w:ascii="Arial" w:hAnsi="Arial" w:cs="Arial"/>
                <w:b/>
                <w:sz w:val="22"/>
                <w:szCs w:val="22"/>
                <w:rtl/>
              </w:rPr>
            </w:pPr>
            <w:r>
              <w:rPr>
                <w:rFonts w:ascii="Arial" w:hAnsi="Arial" w:cs="Arial" w:hint="cs"/>
                <w:b/>
                <w:sz w:val="22"/>
                <w:szCs w:val="22"/>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6083C" w:rsidP="00B8441A">
            <w:pPr>
              <w:rPr>
                <w:rFonts w:ascii="Arial" w:hAnsi="Arial" w:cs="Arial"/>
                <w:b/>
                <w:sz w:val="22"/>
                <w:szCs w:val="22"/>
                <w:highlight w:val="yellow"/>
                <w:rtl/>
              </w:rPr>
            </w:pPr>
            <w:proofErr w:type="spellStart"/>
            <w:r>
              <w:rPr>
                <w:rFonts w:cs="Times New Roman"/>
                <w:sz w:val="26"/>
                <w:rtl/>
                <w:lang w:eastAsia="en-US"/>
              </w:rPr>
              <w:t>אופטיסיטי</w:t>
            </w:r>
            <w:proofErr w:type="spellEnd"/>
            <w:r>
              <w:rPr>
                <w:rFonts w:cs="Times New Roman"/>
                <w:sz w:val="26"/>
                <w:lang w:eastAsia="en-US"/>
              </w:rPr>
              <w:t xml:space="preserve"> </w:t>
            </w:r>
            <w:proofErr w:type="spellStart"/>
            <w:r>
              <w:rPr>
                <w:rFonts w:cs="Times New Roman"/>
                <w:sz w:val="26"/>
                <w:rtl/>
                <w:lang w:eastAsia="en-US"/>
              </w:rPr>
              <w:t>בע</w:t>
            </w:r>
            <w:proofErr w:type="spellEnd"/>
            <w:r>
              <w:rPr>
                <w:rFonts w:cs="Times New Roman"/>
                <w:sz w:val="26"/>
                <w:lang w:eastAsia="en-US"/>
              </w:rPr>
              <w:t>"</w:t>
            </w:r>
            <w:r>
              <w:rPr>
                <w:rFonts w:cs="Times New Roman"/>
                <w:sz w:val="26"/>
                <w:rtl/>
                <w:lang w:eastAsia="en-US"/>
              </w:rPr>
              <w:t>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8281F" w:rsidRDefault="00A139DC" w:rsidP="00B8441A">
            <w:pPr>
              <w:rPr>
                <w:rFonts w:ascii="Arial" w:hAnsi="Arial" w:cs="Arial"/>
                <w:b/>
                <w:bCs/>
                <w:sz w:val="22"/>
                <w:szCs w:val="22"/>
                <w:highlight w:val="yellow"/>
                <w:rtl/>
              </w:rPr>
            </w:pPr>
            <w:r>
              <w:rPr>
                <w:rFonts w:ascii="Arial" w:hAnsi="Arial" w:cs="Arial" w:hint="cs"/>
                <w:b/>
                <w:bCs/>
                <w:sz w:val="22"/>
                <w:szCs w:val="22"/>
                <w:highlight w:val="yellow"/>
                <w:rtl/>
              </w:rPr>
              <w:t>516099231</w:t>
            </w:r>
            <w:bookmarkStart w:id="0" w:name="_GoBack"/>
            <w:bookmarkEnd w:id="0"/>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6083C" w:rsidP="00B37B13">
            <w:pPr>
              <w:rPr>
                <w:rFonts w:ascii="Arial" w:hAnsi="Arial" w:cs="Arial"/>
                <w:b/>
                <w:sz w:val="22"/>
                <w:szCs w:val="22"/>
                <w:highlight w:val="yellow"/>
                <w:rtl/>
              </w:rPr>
            </w:pPr>
            <w:r>
              <w:rPr>
                <w:rFonts w:ascii="Arial" w:hAnsi="Arial" w:cs="Arial" w:hint="cs"/>
                <w:b/>
                <w:sz w:val="22"/>
                <w:szCs w:val="22"/>
                <w:highlight w:val="yellow"/>
                <w:rtl/>
              </w:rPr>
              <w:t>150</w:t>
            </w:r>
            <w:r w:rsidR="00E47893">
              <w:rPr>
                <w:rFonts w:ascii="Arial" w:hAnsi="Arial" w:cs="Arial" w:hint="cs"/>
                <w:b/>
                <w:sz w:val="22"/>
                <w:szCs w:val="22"/>
                <w:highlight w:val="yellow"/>
                <w:rtl/>
              </w:rPr>
              <w:t xml:space="preserve">,000 </w:t>
            </w:r>
            <w:r w:rsidR="00872B8D">
              <w:rPr>
                <w:rFonts w:ascii="Arial" w:hAnsi="Arial" w:cs="Arial" w:hint="cs"/>
                <w:b/>
                <w:sz w:val="22"/>
                <w:szCs w:val="22"/>
                <w:highlight w:val="yellow"/>
                <w:rtl/>
              </w:rPr>
              <w:t>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B37B13" w:rsidP="00B8441A">
            <w:pPr>
              <w:rPr>
                <w:rFonts w:ascii="Arial" w:hAnsi="Arial" w:cs="Arial"/>
                <w:b/>
                <w:sz w:val="22"/>
                <w:szCs w:val="22"/>
                <w:highlight w:val="yellow"/>
                <w:rtl/>
              </w:rPr>
            </w:pPr>
            <w:r>
              <w:rPr>
                <w:rFonts w:ascii="Arial" w:hAnsi="Arial" w:cs="Arial"/>
                <w:b/>
                <w:sz w:val="22"/>
                <w:szCs w:val="22"/>
                <w:highlight w:val="yellow"/>
              </w:rPr>
              <w:t xml:space="preserve">3 </w:t>
            </w:r>
            <w:r>
              <w:rPr>
                <w:rFonts w:ascii="Arial" w:hAnsi="Arial" w:cs="Arial" w:hint="cs"/>
                <w:b/>
                <w:sz w:val="22"/>
                <w:szCs w:val="22"/>
                <w:highlight w:val="yellow"/>
                <w:rtl/>
              </w:rPr>
              <w:t xml:space="preserve">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E6083C" w:rsidP="00872B8D">
            <w:pPr>
              <w:spacing w:line="360" w:lineRule="auto"/>
              <w:ind w:left="360"/>
              <w:rPr>
                <w:rFonts w:ascii="Arial" w:hAnsi="Arial" w:cs="Arial"/>
                <w:b/>
                <w:sz w:val="22"/>
                <w:szCs w:val="22"/>
                <w:rtl/>
              </w:rPr>
            </w:pPr>
            <w:r>
              <w:rPr>
                <w:rFonts w:ascii="Arial" w:hAnsi="Arial" w:cs="Arial" w:hint="cs"/>
                <w:b/>
                <w:sz w:val="22"/>
                <w:szCs w:val="22"/>
                <w:rtl/>
              </w:rPr>
              <w:t>התכנה והאפליקציה נבדקה ונבחרה לשימוש במרכז</w:t>
            </w:r>
          </w:p>
        </w:tc>
      </w:tr>
      <w:tr w:rsidR="00E920DD" w:rsidRPr="00396385" w:rsidTr="00396385">
        <w:tc>
          <w:tcPr>
            <w:tcW w:w="9286" w:type="dxa"/>
            <w:shd w:val="clear" w:color="auto" w:fill="auto"/>
          </w:tcPr>
          <w:p w:rsidR="00E920DD" w:rsidRPr="00E47893" w:rsidRDefault="00E6083C" w:rsidP="00E920DD">
            <w:pPr>
              <w:spacing w:line="360" w:lineRule="auto"/>
              <w:ind w:left="360"/>
              <w:rPr>
                <w:rFonts w:ascii="Arial" w:hAnsi="Arial" w:cs="Arial"/>
                <w:b/>
                <w:sz w:val="22"/>
                <w:szCs w:val="22"/>
                <w:rtl/>
              </w:rPr>
            </w:pPr>
            <w:r>
              <w:rPr>
                <w:rFonts w:ascii="Arial" w:hAnsi="Arial" w:cs="Arial" w:hint="cs"/>
                <w:b/>
                <w:sz w:val="22"/>
                <w:szCs w:val="22"/>
                <w:rtl/>
              </w:rPr>
              <w:t>הספק הינו יצרן התכנה, היחיד שרשאי למכור רישוי לשימוש ולתת שירותי תמיכה בתכנה הנ"ל</w:t>
            </w: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88428E">
        <w:tc>
          <w:tcPr>
            <w:tcW w:w="2698" w:type="dxa"/>
            <w:tcBorders>
              <w:bottom w:val="single" w:sz="4" w:space="0" w:color="auto"/>
            </w:tcBorders>
            <w:shd w:val="clear" w:color="auto" w:fill="auto"/>
            <w:vAlign w:val="center"/>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ישראל פיינברג</w:t>
            </w:r>
          </w:p>
        </w:tc>
        <w:tc>
          <w:tcPr>
            <w:tcW w:w="3420" w:type="dxa"/>
            <w:tcBorders>
              <w:bottom w:val="single" w:sz="4" w:space="0" w:color="auto"/>
            </w:tcBorders>
            <w:shd w:val="clear" w:color="auto" w:fill="auto"/>
            <w:vAlign w:val="center"/>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מנמ"ר</w:t>
            </w:r>
          </w:p>
        </w:tc>
        <w:tc>
          <w:tcPr>
            <w:tcW w:w="2700" w:type="dxa"/>
            <w:tcBorders>
              <w:bottom w:val="single" w:sz="4" w:space="0" w:color="auto"/>
            </w:tcBorders>
            <w:shd w:val="clear" w:color="auto" w:fill="auto"/>
          </w:tcPr>
          <w:p w:rsidR="003A4534" w:rsidRPr="00396385" w:rsidRDefault="00996AAA"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6930" cy="362585"/>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6930" cy="36258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0314" w:rsidRDefault="00A50314">
      <w:r>
        <w:separator/>
      </w:r>
    </w:p>
    <w:p w:rsidR="00A50314" w:rsidRDefault="00A50314"/>
  </w:endnote>
  <w:endnote w:type="continuationSeparator" w:id="0">
    <w:p w:rsidR="00A50314" w:rsidRDefault="00A50314">
      <w:r>
        <w:continuationSeparator/>
      </w:r>
    </w:p>
    <w:p w:rsidR="00A50314" w:rsidRDefault="00A503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Arial"/>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96AAA" w:rsidP="007131DA">
          <w:pPr>
            <w:rPr>
              <w:rFonts w:ascii="Arial" w:hAnsi="Arial" w:cs="Arial"/>
              <w:sz w:val="20"/>
              <w:szCs w:val="20"/>
              <w:rtl/>
            </w:rPr>
          </w:pPr>
          <w:r w:rsidRPr="00745747">
            <w:rPr>
              <w:noProof/>
              <w:lang w:eastAsia="en-US"/>
            </w:rPr>
            <w:drawing>
              <wp:inline distT="0" distB="0" distL="0" distR="0">
                <wp:extent cx="724535" cy="37084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139D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139D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139D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139DC">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0314" w:rsidRDefault="00A50314">
      <w:r>
        <w:separator/>
      </w:r>
    </w:p>
    <w:p w:rsidR="00A50314" w:rsidRDefault="00A50314"/>
  </w:footnote>
  <w:footnote w:type="continuationSeparator" w:id="0">
    <w:p w:rsidR="00A50314" w:rsidRDefault="00A50314">
      <w:r>
        <w:continuationSeparator/>
      </w:r>
    </w:p>
    <w:p w:rsidR="00A50314" w:rsidRDefault="00A50314"/>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A5031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996AAA" w:rsidP="003B6F35">
    <w:pPr>
      <w:pStyle w:val="Header"/>
      <w:jc w:val="center"/>
      <w:rPr>
        <w:sz w:val="20"/>
        <w:szCs w:val="20"/>
        <w:rtl/>
      </w:rPr>
    </w:pPr>
    <w:r>
      <w:rPr>
        <w:noProof/>
        <w:lang w:eastAsia="en-US"/>
      </w:rPr>
      <w:drawing>
        <wp:inline distT="0" distB="0" distL="0" distR="0">
          <wp:extent cx="5805805" cy="96647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580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D5F75"/>
    <w:rsid w:val="001E0D27"/>
    <w:rsid w:val="001E0D94"/>
    <w:rsid w:val="001E146B"/>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42B"/>
    <w:rsid w:val="00232CC8"/>
    <w:rsid w:val="0024482A"/>
    <w:rsid w:val="00245502"/>
    <w:rsid w:val="00251986"/>
    <w:rsid w:val="00261BFF"/>
    <w:rsid w:val="00263787"/>
    <w:rsid w:val="00264C3F"/>
    <w:rsid w:val="00265880"/>
    <w:rsid w:val="002753AC"/>
    <w:rsid w:val="00276B4D"/>
    <w:rsid w:val="00286A2C"/>
    <w:rsid w:val="00287626"/>
    <w:rsid w:val="0029022F"/>
    <w:rsid w:val="00290F14"/>
    <w:rsid w:val="00296202"/>
    <w:rsid w:val="00296207"/>
    <w:rsid w:val="002A020E"/>
    <w:rsid w:val="002A312A"/>
    <w:rsid w:val="002A3C91"/>
    <w:rsid w:val="002A650B"/>
    <w:rsid w:val="002B2F0F"/>
    <w:rsid w:val="002B3B2A"/>
    <w:rsid w:val="002B46C2"/>
    <w:rsid w:val="002B6E32"/>
    <w:rsid w:val="002C2712"/>
    <w:rsid w:val="002C4C45"/>
    <w:rsid w:val="002C6344"/>
    <w:rsid w:val="002E0DA8"/>
    <w:rsid w:val="002E3C3F"/>
    <w:rsid w:val="002E4C2E"/>
    <w:rsid w:val="002E6DB6"/>
    <w:rsid w:val="002E7C45"/>
    <w:rsid w:val="002F0928"/>
    <w:rsid w:val="002F670D"/>
    <w:rsid w:val="003016BC"/>
    <w:rsid w:val="003021F0"/>
    <w:rsid w:val="00302753"/>
    <w:rsid w:val="00310559"/>
    <w:rsid w:val="0031223C"/>
    <w:rsid w:val="00320BBD"/>
    <w:rsid w:val="00323316"/>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3603"/>
    <w:rsid w:val="003A4534"/>
    <w:rsid w:val="003A48B2"/>
    <w:rsid w:val="003A49CF"/>
    <w:rsid w:val="003A51B5"/>
    <w:rsid w:val="003B1B4D"/>
    <w:rsid w:val="003B2B0F"/>
    <w:rsid w:val="003B5C91"/>
    <w:rsid w:val="003B6DA8"/>
    <w:rsid w:val="003B6F35"/>
    <w:rsid w:val="003C2E9F"/>
    <w:rsid w:val="003C302E"/>
    <w:rsid w:val="003C4ECD"/>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0A8C"/>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281F"/>
    <w:rsid w:val="005837B5"/>
    <w:rsid w:val="00584BF8"/>
    <w:rsid w:val="0059004D"/>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A1B"/>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3CF2"/>
    <w:rsid w:val="00856BF1"/>
    <w:rsid w:val="00860520"/>
    <w:rsid w:val="00863941"/>
    <w:rsid w:val="00871434"/>
    <w:rsid w:val="00872B8D"/>
    <w:rsid w:val="008757B7"/>
    <w:rsid w:val="00883EB8"/>
    <w:rsid w:val="0088428E"/>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96AAA"/>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39DC"/>
    <w:rsid w:val="00A164B4"/>
    <w:rsid w:val="00A16E5D"/>
    <w:rsid w:val="00A30007"/>
    <w:rsid w:val="00A30ACF"/>
    <w:rsid w:val="00A37014"/>
    <w:rsid w:val="00A44570"/>
    <w:rsid w:val="00A44E15"/>
    <w:rsid w:val="00A50314"/>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37B13"/>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28A0"/>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56D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3FB2"/>
    <w:rsid w:val="00D4446E"/>
    <w:rsid w:val="00D447A3"/>
    <w:rsid w:val="00D46D62"/>
    <w:rsid w:val="00D47008"/>
    <w:rsid w:val="00D5053C"/>
    <w:rsid w:val="00D50EB8"/>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22A"/>
    <w:rsid w:val="00E4041E"/>
    <w:rsid w:val="00E43C5D"/>
    <w:rsid w:val="00E4749B"/>
    <w:rsid w:val="00E475A3"/>
    <w:rsid w:val="00E47893"/>
    <w:rsid w:val="00E5404D"/>
    <w:rsid w:val="00E6083C"/>
    <w:rsid w:val="00E61AF1"/>
    <w:rsid w:val="00E61E06"/>
    <w:rsid w:val="00E630A8"/>
    <w:rsid w:val="00E63466"/>
    <w:rsid w:val="00E71FE8"/>
    <w:rsid w:val="00E72D7D"/>
    <w:rsid w:val="00E73917"/>
    <w:rsid w:val="00E745F6"/>
    <w:rsid w:val="00E920DD"/>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08E8"/>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B7660"/>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B38D095"/>
  <w15:chartTrackingRefBased/>
  <w15:docId w15:val="{49F9FCCF-872E-4BA9-A9D7-8A1053038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252</Words>
  <Characters>1443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3</cp:revision>
  <cp:lastPrinted>2007-04-23T06:38:00Z</cp:lastPrinted>
  <dcterms:created xsi:type="dcterms:W3CDTF">2023-12-12T15:26:00Z</dcterms:created>
  <dcterms:modified xsi:type="dcterms:W3CDTF">2023-12-12T15:33:00Z</dcterms:modified>
</cp:coreProperties>
</file>